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28"/>
        <w:gridCol w:w="5014"/>
      </w:tblGrid>
      <w:tr w:rsidR="00145992" w:rsidTr="0006243B">
        <w:tc>
          <w:tcPr>
            <w:tcW w:w="5070" w:type="dxa"/>
          </w:tcPr>
          <w:p w:rsidR="00145992" w:rsidRPr="00121C4B" w:rsidRDefault="00145992" w:rsidP="0006243B">
            <w:pPr>
              <w:pStyle w:val="TrackingNo"/>
              <w:jc w:val="left"/>
              <w:rPr>
                <w:rFonts w:ascii="Code128B" w:hAnsi="Code128B"/>
                <w:sz w:val="36"/>
                <w:szCs w:val="36"/>
              </w:rPr>
            </w:pPr>
          </w:p>
        </w:tc>
        <w:tc>
          <w:tcPr>
            <w:tcW w:w="5350" w:type="dxa"/>
          </w:tcPr>
          <w:p w:rsidR="00145992" w:rsidRPr="00121C4B" w:rsidRDefault="00145992" w:rsidP="0006243B">
            <w:pPr>
              <w:pStyle w:val="TrackingNo"/>
              <w:jc w:val="center"/>
              <w:rPr>
                <w:rFonts w:ascii="AdvC39b" w:hAnsi="AdvC39b" w:cs="Arial"/>
                <w:sz w:val="20"/>
              </w:rPr>
            </w:pPr>
            <w:r w:rsidRPr="00121C4B">
              <w:rPr>
                <w:rFonts w:ascii="AdvC39b" w:hAnsi="AdvC39b" w:cs="Arial"/>
                <w:sz w:val="20"/>
              </w:rPr>
              <w:t></w:t>
            </w:r>
            <w:r>
              <w:fldChar w:fldCharType="begin"/>
            </w:r>
            <w:r>
              <w:instrText xml:space="preserve"> DOCPROPERTY  "Objective-Objective File Id"  \* MERGEFORMAT </w:instrText>
            </w:r>
            <w:r>
              <w:fldChar w:fldCharType="separate"/>
            </w:r>
            <w:r w:rsidRPr="002B6592">
              <w:rPr>
                <w:rFonts w:ascii="AdvC39b" w:hAnsi="AdvC39b" w:cs="Arial"/>
                <w:sz w:val="20"/>
              </w:rPr>
              <w:t></w:t>
            </w:r>
            <w:r w:rsidRPr="002B6592">
              <w:rPr>
                <w:rFonts w:ascii="AdvC39b" w:hAnsi="AdvC39b" w:cs="Arial"/>
                <w:sz w:val="20"/>
              </w:rPr>
              <w:t></w:t>
            </w:r>
            <w:r w:rsidRPr="002B6592">
              <w:rPr>
                <w:rFonts w:ascii="AdvC39b" w:hAnsi="AdvC39b" w:cs="Arial"/>
                <w:sz w:val="20"/>
              </w:rPr>
              <w:t></w:t>
            </w:r>
            <w:r w:rsidRPr="002B6592">
              <w:rPr>
                <w:rFonts w:ascii="AdvC39b" w:hAnsi="AdvC39b" w:cs="Arial"/>
                <w:sz w:val="20"/>
              </w:rPr>
              <w:t></w:t>
            </w:r>
            <w:r w:rsidRPr="002B6592">
              <w:rPr>
                <w:rFonts w:ascii="AdvC39b" w:hAnsi="AdvC39b" w:cs="Arial"/>
                <w:sz w:val="20"/>
              </w:rPr>
              <w:t></w:t>
            </w:r>
            <w:r w:rsidRPr="002B6592">
              <w:rPr>
                <w:rFonts w:ascii="AdvC39b" w:hAnsi="AdvC39b" w:cs="Arial"/>
                <w:sz w:val="20"/>
              </w:rPr>
              <w:t></w:t>
            </w:r>
            <w:r w:rsidRPr="002B6592">
              <w:rPr>
                <w:rFonts w:ascii="AdvC39b" w:hAnsi="AdvC39b" w:cs="Arial"/>
                <w:sz w:val="20"/>
              </w:rPr>
              <w:t></w:t>
            </w:r>
            <w:r w:rsidRPr="002B6592">
              <w:rPr>
                <w:rFonts w:ascii="AdvC39b" w:hAnsi="AdvC39b" w:cs="Arial"/>
                <w:sz w:val="20"/>
              </w:rPr>
              <w:t></w:t>
            </w:r>
            <w:r>
              <w:rPr>
                <w:rFonts w:ascii="AdvC39b" w:hAnsi="AdvC39b" w:cs="Arial"/>
                <w:sz w:val="20"/>
              </w:rPr>
              <w:fldChar w:fldCharType="end"/>
            </w:r>
            <w:r w:rsidRPr="00121C4B">
              <w:rPr>
                <w:rFonts w:ascii="AdvC39b" w:hAnsi="AdvC39b" w:cs="Arial"/>
                <w:sz w:val="20"/>
              </w:rPr>
              <w:t></w:t>
            </w:r>
          </w:p>
          <w:p w:rsidR="00145992" w:rsidRPr="00121C4B" w:rsidRDefault="00145992" w:rsidP="0006243B">
            <w:pPr>
              <w:pStyle w:val="TrackingNo"/>
              <w:jc w:val="center"/>
              <w:rPr>
                <w:rFonts w:cs="Arial"/>
                <w:sz w:val="20"/>
              </w:rPr>
            </w:pPr>
            <w:r>
              <w:fldChar w:fldCharType="begin"/>
            </w:r>
            <w:r>
              <w:instrText xml:space="preserve"> DOCPROPERTY  "Objective-Objective File Id"  \* MERGEFORMAT </w:instrText>
            </w:r>
            <w:r>
              <w:fldChar w:fldCharType="separate"/>
            </w:r>
            <w:r w:rsidRPr="002B6592">
              <w:rPr>
                <w:rFonts w:cs="Arial"/>
                <w:sz w:val="20"/>
              </w:rPr>
              <w:t>qA284378</w:t>
            </w:r>
            <w:r>
              <w:rPr>
                <w:rFonts w:cs="Arial"/>
                <w:sz w:val="20"/>
              </w:rPr>
              <w:fldChar w:fldCharType="end"/>
            </w:r>
          </w:p>
          <w:p w:rsidR="00145992" w:rsidRPr="00121C4B" w:rsidRDefault="00145992" w:rsidP="0006243B">
            <w:pPr>
              <w:pStyle w:val="TrackingNo"/>
              <w:jc w:val="center"/>
              <w:rPr>
                <w:rFonts w:cs="Arial"/>
                <w:sz w:val="20"/>
              </w:rPr>
            </w:pPr>
            <w:r>
              <w:fldChar w:fldCharType="begin"/>
            </w:r>
            <w:r>
              <w:instrText xml:space="preserve"> DOCPROPERTY  "Objective-Ministerial File Number"  \* MERGEFORMAT </w:instrText>
            </w:r>
            <w:r>
              <w:fldChar w:fldCharType="separate"/>
            </w:r>
            <w:r w:rsidRPr="002B6592">
              <w:rPr>
                <w:rFonts w:cs="Arial"/>
                <w:sz w:val="20"/>
              </w:rPr>
              <w:t>14/03500</w:t>
            </w:r>
            <w:r>
              <w:rPr>
                <w:rFonts w:cs="Arial"/>
                <w:sz w:val="20"/>
              </w:rPr>
              <w:fldChar w:fldCharType="end"/>
            </w:r>
          </w:p>
          <w:p w:rsidR="00145992" w:rsidRPr="00121C4B" w:rsidRDefault="00145992" w:rsidP="0006243B">
            <w:pPr>
              <w:pStyle w:val="TrackingNo"/>
              <w:jc w:val="center"/>
              <w:rPr>
                <w:rFonts w:ascii="Code128B" w:hAnsi="Code128B"/>
                <w:sz w:val="36"/>
                <w:szCs w:val="36"/>
              </w:rPr>
            </w:pPr>
            <w:r>
              <w:fldChar w:fldCharType="begin"/>
            </w:r>
            <w:r>
              <w:instrText xml:space="preserve"> DOCPROPERTY  "Objective-Ministerial Type"  \* MERGEFORMAT </w:instrText>
            </w:r>
            <w:r>
              <w:fldChar w:fldCharType="separate"/>
            </w:r>
            <w:r w:rsidRPr="002B6592">
              <w:rPr>
                <w:rFonts w:cs="Arial"/>
                <w:sz w:val="20"/>
              </w:rPr>
              <w:t>Department Generated Correspondence (Y)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:rsidR="00145992" w:rsidRDefault="00145992" w:rsidP="00145992"/>
    <w:p w:rsidR="00145992" w:rsidRDefault="00145992" w:rsidP="00145992">
      <w:pPr>
        <w:pStyle w:val="Department"/>
        <w:tabs>
          <w:tab w:val="center" w:pos="4796"/>
          <w:tab w:val="right" w:pos="9026"/>
        </w:tabs>
        <w:ind w:left="0"/>
      </w:pPr>
      <w:r>
        <w:t>Planning AND INFRASTRUCTURE</w:t>
      </w:r>
    </w:p>
    <w:p w:rsidR="00145992" w:rsidRDefault="00145992" w:rsidP="00145992">
      <w:pPr>
        <w:pStyle w:val="Division"/>
        <w:ind w:left="567"/>
        <w:jc w:val="center"/>
      </w:pPr>
      <w:r>
        <w:t>______________Growth Planning and Delivery___________</w:t>
      </w:r>
    </w:p>
    <w:p w:rsidR="00145992" w:rsidRPr="000F53CA" w:rsidRDefault="00145992" w:rsidP="00145992">
      <w:pPr>
        <w:pStyle w:val="SubjectDetails"/>
        <w:rPr>
          <w:sz w:val="26"/>
          <w:szCs w:val="26"/>
        </w:rPr>
      </w:pPr>
      <w:r w:rsidRPr="000F53CA">
        <w:rPr>
          <w:sz w:val="26"/>
          <w:szCs w:val="26"/>
        </w:rPr>
        <w:t xml:space="preserve">gateway determination EXTENSIONS FOR </w:t>
      </w:r>
      <w:smartTag w:uri="urn:schemas-microsoft-com:office:smarttags" w:element="City">
        <w:smartTag w:uri="urn:schemas-microsoft-com:office:smarttags" w:element="place">
          <w:r w:rsidRPr="000F53CA">
            <w:rPr>
              <w:sz w:val="26"/>
              <w:szCs w:val="26"/>
            </w:rPr>
            <w:t>FAIRFIELD</w:t>
          </w:r>
        </w:smartTag>
      </w:smartTag>
      <w:r w:rsidRPr="000F53CA">
        <w:rPr>
          <w:sz w:val="26"/>
          <w:szCs w:val="26"/>
        </w:rPr>
        <w:t xml:space="preserve"> COUNCIL</w:t>
      </w:r>
    </w:p>
    <w:p w:rsidR="00145992" w:rsidRPr="004C5DA8" w:rsidRDefault="00145992" w:rsidP="00145992">
      <w:pPr>
        <w:pStyle w:val="SubjectDetails"/>
        <w:rPr>
          <w:sz w:val="24"/>
          <w:szCs w:val="24"/>
        </w:rPr>
      </w:pPr>
    </w:p>
    <w:p w:rsidR="00145992" w:rsidRDefault="00145992" w:rsidP="00145992">
      <w:pPr>
        <w:pStyle w:val="SubjectDetails"/>
        <w:jc w:val="left"/>
        <w:rPr>
          <w:sz w:val="26"/>
          <w:szCs w:val="26"/>
          <w:u w:val="none"/>
        </w:rPr>
      </w:pPr>
    </w:p>
    <w:p w:rsidR="00145992" w:rsidRPr="000F53CA" w:rsidRDefault="00145992" w:rsidP="00145992">
      <w:pPr>
        <w:pStyle w:val="SubjectDetails"/>
        <w:jc w:val="left"/>
        <w:rPr>
          <w:sz w:val="26"/>
          <w:szCs w:val="26"/>
          <w:u w:val="none"/>
        </w:rPr>
      </w:pPr>
      <w:r w:rsidRPr="000F53CA">
        <w:rPr>
          <w:sz w:val="26"/>
          <w:szCs w:val="26"/>
          <w:u w:val="none"/>
        </w:rPr>
        <w:t>Purpose</w:t>
      </w:r>
    </w:p>
    <w:p w:rsidR="00145992" w:rsidRPr="004C5DA8" w:rsidRDefault="00145992" w:rsidP="00145992">
      <w:pPr>
        <w:pStyle w:val="ListBullet"/>
        <w:rPr>
          <w:sz w:val="24"/>
          <w:szCs w:val="24"/>
        </w:rPr>
      </w:pPr>
      <w:r w:rsidRPr="004C5DA8">
        <w:rPr>
          <w:sz w:val="24"/>
          <w:szCs w:val="24"/>
        </w:rPr>
        <w:t xml:space="preserve">To recommend that the </w:t>
      </w:r>
      <w:r>
        <w:rPr>
          <w:sz w:val="24"/>
          <w:szCs w:val="24"/>
        </w:rPr>
        <w:t>Director, Metropolitan Delivery (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Parramatta</w:t>
          </w:r>
        </w:smartTag>
      </w:smartTag>
      <w:r>
        <w:rPr>
          <w:sz w:val="24"/>
          <w:szCs w:val="24"/>
        </w:rPr>
        <w:t>)</w:t>
      </w:r>
      <w:r w:rsidRPr="004C5DA8">
        <w:rPr>
          <w:sz w:val="24"/>
          <w:szCs w:val="24"/>
        </w:rPr>
        <w:t>, as the Minister’s delegate, alter the Gateway Determination for:</w:t>
      </w:r>
    </w:p>
    <w:p w:rsidR="00145992" w:rsidRPr="004C5DA8" w:rsidRDefault="00145992" w:rsidP="00145992">
      <w:pPr>
        <w:pStyle w:val="ListBulle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PP_2011_FAIRF_004</w:t>
      </w:r>
      <w:r w:rsidRPr="004C5DA8">
        <w:rPr>
          <w:sz w:val="24"/>
          <w:szCs w:val="24"/>
        </w:rPr>
        <w:t>_00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Amdt</w:t>
      </w:r>
      <w:proofErr w:type="spellEnd"/>
      <w:r>
        <w:rPr>
          <w:sz w:val="24"/>
          <w:szCs w:val="24"/>
        </w:rPr>
        <w:t xml:space="preserve"> 2)</w:t>
      </w:r>
    </w:p>
    <w:p w:rsidR="00145992" w:rsidRPr="004C5DA8" w:rsidRDefault="00145992" w:rsidP="00145992">
      <w:pPr>
        <w:pStyle w:val="ListBulle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PP_2012_FAIRF_003_00 (</w:t>
      </w:r>
      <w:proofErr w:type="spellStart"/>
      <w:r>
        <w:rPr>
          <w:sz w:val="24"/>
          <w:szCs w:val="24"/>
        </w:rPr>
        <w:t>Amdt</w:t>
      </w:r>
      <w:proofErr w:type="spellEnd"/>
      <w:r>
        <w:rPr>
          <w:sz w:val="24"/>
          <w:szCs w:val="24"/>
        </w:rPr>
        <w:t xml:space="preserve"> 6)</w:t>
      </w:r>
    </w:p>
    <w:p w:rsidR="00145992" w:rsidRPr="004C5DA8" w:rsidRDefault="00145992" w:rsidP="00145992">
      <w:pPr>
        <w:pStyle w:val="SubjectDetails"/>
        <w:jc w:val="left"/>
        <w:rPr>
          <w:sz w:val="24"/>
          <w:szCs w:val="24"/>
        </w:rPr>
      </w:pPr>
    </w:p>
    <w:p w:rsidR="00145992" w:rsidRDefault="00145992" w:rsidP="00145992">
      <w:pPr>
        <w:pStyle w:val="SubjectDetails"/>
        <w:jc w:val="left"/>
        <w:rPr>
          <w:sz w:val="26"/>
          <w:szCs w:val="26"/>
          <w:u w:val="none"/>
        </w:rPr>
      </w:pPr>
    </w:p>
    <w:p w:rsidR="00145992" w:rsidRPr="000F53CA" w:rsidRDefault="00145992" w:rsidP="00145992">
      <w:pPr>
        <w:pStyle w:val="SubjectDetails"/>
        <w:jc w:val="left"/>
        <w:rPr>
          <w:sz w:val="26"/>
          <w:szCs w:val="26"/>
          <w:u w:val="none"/>
        </w:rPr>
      </w:pPr>
      <w:r w:rsidRPr="000F53CA">
        <w:rPr>
          <w:sz w:val="26"/>
          <w:szCs w:val="26"/>
          <w:u w:val="none"/>
        </w:rPr>
        <w:t>Recommendation</w:t>
      </w:r>
    </w:p>
    <w:p w:rsidR="00145992" w:rsidRPr="004C5DA8" w:rsidRDefault="00145992" w:rsidP="00145992">
      <w:pPr>
        <w:pStyle w:val="ListBullet"/>
        <w:numPr>
          <w:ilvl w:val="0"/>
          <w:numId w:val="0"/>
        </w:numPr>
        <w:rPr>
          <w:sz w:val="24"/>
          <w:szCs w:val="24"/>
        </w:rPr>
      </w:pPr>
      <w:r w:rsidRPr="004C5DA8">
        <w:rPr>
          <w:sz w:val="24"/>
          <w:szCs w:val="24"/>
        </w:rPr>
        <w:t>It is RECOMMENDED that the Minister’s delegate:</w:t>
      </w:r>
    </w:p>
    <w:p w:rsidR="00145992" w:rsidRPr="004C5DA8" w:rsidRDefault="00145992" w:rsidP="00145992">
      <w:pPr>
        <w:pStyle w:val="ListBullet"/>
        <w:rPr>
          <w:sz w:val="24"/>
          <w:szCs w:val="24"/>
        </w:rPr>
      </w:pPr>
      <w:r w:rsidRPr="004C5DA8">
        <w:rPr>
          <w:b/>
          <w:sz w:val="24"/>
          <w:szCs w:val="24"/>
        </w:rPr>
        <w:t xml:space="preserve">agree </w:t>
      </w:r>
      <w:r w:rsidRPr="004C5DA8">
        <w:rPr>
          <w:sz w:val="24"/>
          <w:szCs w:val="24"/>
        </w:rPr>
        <w:t>pursuant to</w:t>
      </w:r>
      <w:r w:rsidRPr="004C5DA8">
        <w:rPr>
          <w:b/>
          <w:sz w:val="24"/>
          <w:szCs w:val="24"/>
        </w:rPr>
        <w:t xml:space="preserve"> </w:t>
      </w:r>
      <w:r w:rsidRPr="004C5DA8">
        <w:rPr>
          <w:sz w:val="24"/>
          <w:szCs w:val="24"/>
        </w:rPr>
        <w:t xml:space="preserve">s56(7) of the </w:t>
      </w:r>
      <w:r w:rsidRPr="004C5DA8">
        <w:rPr>
          <w:i/>
          <w:sz w:val="24"/>
          <w:szCs w:val="24"/>
        </w:rPr>
        <w:t>Environmental Planning and Assessment Act 1979</w:t>
      </w:r>
      <w:r w:rsidRPr="004C5DA8">
        <w:rPr>
          <w:sz w:val="24"/>
          <w:szCs w:val="24"/>
        </w:rPr>
        <w:t>, to amend the Gateway Determination to extend the time to complete the following planning proposals by the time listed below, and</w:t>
      </w:r>
      <w:r w:rsidRPr="004C5DA8">
        <w:rPr>
          <w:sz w:val="24"/>
          <w:szCs w:val="24"/>
        </w:rPr>
        <w:fldChar w:fldCharType="begin"/>
      </w:r>
      <w:r w:rsidRPr="004C5DA8">
        <w:rPr>
          <w:sz w:val="24"/>
          <w:szCs w:val="24"/>
        </w:rPr>
        <w:instrText xml:space="preserve"> DOCPROPERTY  "Objective-Site/LEP/Planning Proposal Name"  \* MERGEFORMAT </w:instrText>
      </w:r>
      <w:r w:rsidRPr="004C5DA8">
        <w:rPr>
          <w:sz w:val="24"/>
          <w:szCs w:val="24"/>
        </w:rPr>
        <w:fldChar w:fldCharType="end"/>
      </w:r>
      <w:r w:rsidRPr="004C5DA8">
        <w:rPr>
          <w:sz w:val="24"/>
          <w:szCs w:val="24"/>
        </w:rPr>
        <w:t>;</w:t>
      </w:r>
    </w:p>
    <w:p w:rsidR="00145992" w:rsidRPr="004C5DA8" w:rsidRDefault="00145992" w:rsidP="00145992">
      <w:pPr>
        <w:pStyle w:val="ListBullet"/>
        <w:rPr>
          <w:sz w:val="24"/>
          <w:szCs w:val="24"/>
        </w:rPr>
      </w:pPr>
      <w:proofErr w:type="gramStart"/>
      <w:r w:rsidRPr="004C5DA8">
        <w:rPr>
          <w:b/>
          <w:sz w:val="24"/>
          <w:szCs w:val="24"/>
        </w:rPr>
        <w:t>sign</w:t>
      </w:r>
      <w:proofErr w:type="gramEnd"/>
      <w:r w:rsidRPr="004C5DA8">
        <w:rPr>
          <w:sz w:val="24"/>
          <w:szCs w:val="24"/>
        </w:rPr>
        <w:t xml:space="preserve"> the letter to Fairfield Council (</w:t>
      </w:r>
      <w:r w:rsidRPr="004C5DA8">
        <w:rPr>
          <w:b/>
          <w:sz w:val="24"/>
          <w:szCs w:val="24"/>
        </w:rPr>
        <w:t>Tag A</w:t>
      </w:r>
      <w:r w:rsidRPr="004C5DA8">
        <w:rPr>
          <w:sz w:val="24"/>
          <w:szCs w:val="24"/>
        </w:rPr>
        <w:t>).</w:t>
      </w:r>
    </w:p>
    <w:p w:rsidR="00145992" w:rsidRDefault="00145992" w:rsidP="00145992">
      <w:pPr>
        <w:rPr>
          <w:rFonts w:cs="Arial"/>
        </w:rPr>
      </w:pPr>
    </w:p>
    <w:p w:rsidR="00145992" w:rsidRDefault="00145992" w:rsidP="00145992">
      <w:pPr>
        <w:rPr>
          <w:rFonts w:cs="Arial"/>
        </w:rPr>
      </w:pPr>
    </w:p>
    <w:p w:rsidR="00145992" w:rsidRPr="004C5DA8" w:rsidRDefault="00145992" w:rsidP="0014599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5"/>
        <w:gridCol w:w="3073"/>
        <w:gridCol w:w="3074"/>
      </w:tblGrid>
      <w:tr w:rsidR="00145992" w:rsidRPr="004C5DA8" w:rsidTr="0006243B">
        <w:tc>
          <w:tcPr>
            <w:tcW w:w="3095" w:type="dxa"/>
          </w:tcPr>
          <w:p w:rsidR="00145992" w:rsidRPr="004C5DA8" w:rsidRDefault="00145992" w:rsidP="0006243B">
            <w:pPr>
              <w:jc w:val="center"/>
              <w:rPr>
                <w:rFonts w:cs="Arial"/>
                <w:b/>
              </w:rPr>
            </w:pPr>
            <w:r w:rsidRPr="004C5DA8">
              <w:rPr>
                <w:rFonts w:cs="Arial"/>
                <w:b/>
              </w:rPr>
              <w:t>Planning Proposal</w:t>
            </w:r>
          </w:p>
        </w:tc>
        <w:tc>
          <w:tcPr>
            <w:tcW w:w="3073" w:type="dxa"/>
          </w:tcPr>
          <w:p w:rsidR="00145992" w:rsidRPr="004C5DA8" w:rsidRDefault="00145992" w:rsidP="0006243B">
            <w:pPr>
              <w:jc w:val="center"/>
              <w:rPr>
                <w:rFonts w:cs="Arial"/>
                <w:b/>
              </w:rPr>
            </w:pPr>
            <w:r w:rsidRPr="004C5DA8">
              <w:rPr>
                <w:rFonts w:cs="Arial"/>
                <w:b/>
              </w:rPr>
              <w:t>Proposed Extension</w:t>
            </w:r>
          </w:p>
        </w:tc>
        <w:tc>
          <w:tcPr>
            <w:tcW w:w="3074" w:type="dxa"/>
          </w:tcPr>
          <w:p w:rsidR="00145992" w:rsidRPr="004C5DA8" w:rsidRDefault="00145992" w:rsidP="0006243B">
            <w:pPr>
              <w:jc w:val="center"/>
              <w:rPr>
                <w:rFonts w:cs="Arial"/>
                <w:b/>
              </w:rPr>
            </w:pPr>
            <w:r w:rsidRPr="004C5DA8">
              <w:rPr>
                <w:rFonts w:cs="Arial"/>
                <w:b/>
              </w:rPr>
              <w:t>Proposed New Due Date</w:t>
            </w:r>
          </w:p>
        </w:tc>
      </w:tr>
      <w:tr w:rsidR="00145992" w:rsidRPr="004C5DA8" w:rsidTr="0006243B">
        <w:tc>
          <w:tcPr>
            <w:tcW w:w="3095" w:type="dxa"/>
          </w:tcPr>
          <w:p w:rsidR="00145992" w:rsidRPr="004C5DA8" w:rsidRDefault="00145992" w:rsidP="0006243B">
            <w:pPr>
              <w:jc w:val="center"/>
              <w:rPr>
                <w:rFonts w:cs="Arial"/>
              </w:rPr>
            </w:pP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PP_2011_FAIRF_004</w:t>
            </w:r>
            <w:r w:rsidRPr="004C5DA8">
              <w:rPr>
                <w:rFonts w:cs="Arial"/>
              </w:rPr>
              <w:t>_00</w:t>
            </w: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</w:p>
          <w:p w:rsidR="00145992" w:rsidRDefault="00145992" w:rsidP="0006243B">
            <w:pPr>
              <w:jc w:val="center"/>
              <w:rPr>
                <w:rFonts w:cs="Arial"/>
                <w:i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cs="Arial"/>
                    <w:i/>
                  </w:rPr>
                  <w:t>13-21 Rossetti St</w:t>
                </w:r>
              </w:smartTag>
            </w:smartTag>
            <w:r>
              <w:rPr>
                <w:rFonts w:cs="Arial"/>
                <w:i/>
              </w:rPr>
              <w:t>,</w:t>
            </w:r>
          </w:p>
          <w:p w:rsidR="00145992" w:rsidRPr="004C5DA8" w:rsidRDefault="00145992" w:rsidP="0006243B">
            <w:pPr>
              <w:jc w:val="center"/>
              <w:rPr>
                <w:rFonts w:cs="Arial"/>
                <w:i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  <w:i/>
                  </w:rPr>
                  <w:t>Wetherill</w:t>
                </w:r>
              </w:smartTag>
              <w:r>
                <w:rPr>
                  <w:rFonts w:cs="Arial"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rFonts w:cs="Arial"/>
                    <w:i/>
                  </w:rPr>
                  <w:t>Park</w:t>
                </w:r>
              </w:smartTag>
            </w:smartTag>
          </w:p>
        </w:tc>
        <w:tc>
          <w:tcPr>
            <w:tcW w:w="3073" w:type="dxa"/>
          </w:tcPr>
          <w:p w:rsidR="00145992" w:rsidRPr="004C5DA8" w:rsidRDefault="00145992" w:rsidP="0006243B">
            <w:pPr>
              <w:jc w:val="center"/>
              <w:rPr>
                <w:rFonts w:cs="Arial"/>
              </w:rPr>
            </w:pP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  <w:r w:rsidRPr="004C5DA8">
              <w:rPr>
                <w:rFonts w:cs="Arial"/>
              </w:rPr>
              <w:t>3 months</w:t>
            </w:r>
          </w:p>
        </w:tc>
        <w:tc>
          <w:tcPr>
            <w:tcW w:w="3074" w:type="dxa"/>
          </w:tcPr>
          <w:p w:rsidR="00145992" w:rsidRPr="004C5DA8" w:rsidRDefault="00145992" w:rsidP="0006243B">
            <w:pPr>
              <w:jc w:val="center"/>
              <w:rPr>
                <w:rFonts w:cs="Arial"/>
              </w:rPr>
            </w:pP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 May 2014</w:t>
            </w: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  <w:r w:rsidRPr="004C5DA8">
              <w:rPr>
                <w:rFonts w:cs="Arial"/>
              </w:rPr>
              <w:t xml:space="preserve">(was </w:t>
            </w:r>
            <w:r>
              <w:rPr>
                <w:rFonts w:cs="Arial"/>
              </w:rPr>
              <w:t>13 February 2014</w:t>
            </w:r>
            <w:r w:rsidRPr="004C5DA8">
              <w:rPr>
                <w:rFonts w:cs="Arial"/>
              </w:rPr>
              <w:t>)</w:t>
            </w:r>
          </w:p>
        </w:tc>
      </w:tr>
      <w:tr w:rsidR="00145992" w:rsidRPr="004C5DA8" w:rsidTr="0006243B">
        <w:tc>
          <w:tcPr>
            <w:tcW w:w="3095" w:type="dxa"/>
          </w:tcPr>
          <w:p w:rsidR="00145992" w:rsidRDefault="00145992" w:rsidP="0006243B">
            <w:pPr>
              <w:jc w:val="center"/>
              <w:rPr>
                <w:rFonts w:cs="Arial"/>
              </w:rPr>
            </w:pP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PP_2012_FAIRF_003</w:t>
            </w:r>
            <w:r w:rsidRPr="004C5DA8">
              <w:rPr>
                <w:rFonts w:cs="Arial"/>
              </w:rPr>
              <w:t>_00</w:t>
            </w: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  <w:r>
              <w:rPr>
                <w:rFonts w:cs="Arial"/>
                <w:i/>
              </w:rPr>
              <w:t>Additional uses at 96 Newton Rd, Wetherill Park</w:t>
            </w:r>
          </w:p>
        </w:tc>
        <w:tc>
          <w:tcPr>
            <w:tcW w:w="3073" w:type="dxa"/>
          </w:tcPr>
          <w:p w:rsidR="00145992" w:rsidRDefault="00145992" w:rsidP="0006243B">
            <w:pPr>
              <w:jc w:val="center"/>
              <w:rPr>
                <w:rFonts w:cs="Arial"/>
              </w:rPr>
            </w:pP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  <w:r w:rsidRPr="004C5DA8">
              <w:rPr>
                <w:rFonts w:cs="Arial"/>
              </w:rPr>
              <w:t>3 months</w:t>
            </w:r>
          </w:p>
        </w:tc>
        <w:tc>
          <w:tcPr>
            <w:tcW w:w="3074" w:type="dxa"/>
          </w:tcPr>
          <w:p w:rsidR="00145992" w:rsidRDefault="00145992" w:rsidP="0006243B">
            <w:pPr>
              <w:jc w:val="center"/>
              <w:rPr>
                <w:rFonts w:cs="Arial"/>
              </w:rPr>
            </w:pP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 June</w:t>
            </w:r>
            <w:r w:rsidRPr="004C5DA8">
              <w:rPr>
                <w:rFonts w:cs="Arial"/>
              </w:rPr>
              <w:t xml:space="preserve"> 2014</w:t>
            </w:r>
          </w:p>
          <w:p w:rsidR="00145992" w:rsidRPr="004C5DA8" w:rsidRDefault="00145992" w:rsidP="0006243B">
            <w:pPr>
              <w:jc w:val="center"/>
              <w:rPr>
                <w:rFonts w:cs="Arial"/>
              </w:rPr>
            </w:pPr>
            <w:r w:rsidRPr="004C5DA8">
              <w:rPr>
                <w:rFonts w:cs="Arial"/>
              </w:rPr>
              <w:t xml:space="preserve">(was </w:t>
            </w:r>
            <w:r>
              <w:rPr>
                <w:rFonts w:cs="Arial"/>
              </w:rPr>
              <w:t>12 March 2014</w:t>
            </w:r>
            <w:r w:rsidRPr="004C5DA8">
              <w:rPr>
                <w:rFonts w:cs="Arial"/>
              </w:rPr>
              <w:t>)</w:t>
            </w:r>
          </w:p>
        </w:tc>
      </w:tr>
    </w:tbl>
    <w:p w:rsidR="00145992" w:rsidRPr="004C5DA8" w:rsidRDefault="00145992" w:rsidP="00145992">
      <w:pPr>
        <w:pStyle w:val="SubjectDetails"/>
        <w:rPr>
          <w:sz w:val="24"/>
          <w:szCs w:val="24"/>
        </w:rPr>
      </w:pPr>
    </w:p>
    <w:p w:rsidR="00145992" w:rsidRPr="004C5DA8" w:rsidRDefault="00145992" w:rsidP="00145992">
      <w:pPr>
        <w:pStyle w:val="SubjectDetails"/>
        <w:jc w:val="lef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br w:type="page"/>
      </w:r>
    </w:p>
    <w:p w:rsidR="00145992" w:rsidRDefault="00145992" w:rsidP="00145992">
      <w:pPr>
        <w:pStyle w:val="SubjectDetails"/>
        <w:jc w:val="left"/>
        <w:rPr>
          <w:sz w:val="26"/>
          <w:szCs w:val="26"/>
          <w:u w:val="none"/>
        </w:rPr>
      </w:pPr>
    </w:p>
    <w:p w:rsidR="00145992" w:rsidRPr="000F53CA" w:rsidRDefault="00145992" w:rsidP="00145992">
      <w:pPr>
        <w:pStyle w:val="SubjectDetails"/>
        <w:jc w:val="left"/>
        <w:rPr>
          <w:sz w:val="26"/>
          <w:szCs w:val="26"/>
          <w:u w:val="none"/>
        </w:rPr>
      </w:pPr>
      <w:r w:rsidRPr="000F53CA">
        <w:rPr>
          <w:sz w:val="26"/>
          <w:szCs w:val="26"/>
          <w:u w:val="none"/>
        </w:rPr>
        <w:t>Current position</w:t>
      </w:r>
    </w:p>
    <w:p w:rsidR="00145992" w:rsidRPr="00A07D18" w:rsidRDefault="00145992" w:rsidP="00145992">
      <w:pPr>
        <w:rPr>
          <w:rFonts w:cs="Arial"/>
          <w:sz w:val="8"/>
          <w:szCs w:val="8"/>
        </w:rPr>
      </w:pPr>
    </w:p>
    <w:p w:rsidR="00145992" w:rsidRPr="004C5DA8" w:rsidRDefault="00145992" w:rsidP="00145992">
      <w:pPr>
        <w:rPr>
          <w:rFonts w:cs="Arial"/>
        </w:rPr>
      </w:pPr>
      <w:r>
        <w:rPr>
          <w:rFonts w:cs="Arial"/>
          <w:b/>
        </w:rPr>
        <w:t>PP_2011_FAIRF_004</w:t>
      </w:r>
      <w:r w:rsidRPr="004C5DA8">
        <w:rPr>
          <w:rFonts w:cs="Arial"/>
          <w:b/>
        </w:rPr>
        <w:t xml:space="preserve">_00 – </w:t>
      </w:r>
      <w:r>
        <w:rPr>
          <w:rFonts w:cs="Arial"/>
          <w:b/>
        </w:rPr>
        <w:t xml:space="preserve">Amendment No. 2 - </w:t>
      </w:r>
      <w:r w:rsidRPr="004C5DA8">
        <w:rPr>
          <w:rFonts w:cs="Arial"/>
          <w:b/>
        </w:rPr>
        <w:t xml:space="preserve">Rezoning of </w:t>
      </w:r>
      <w:smartTag w:uri="urn:schemas-microsoft-com:office:smarttags" w:element="address">
        <w:smartTag w:uri="urn:schemas-microsoft-com:office:smarttags" w:element="Street">
          <w:r>
            <w:rPr>
              <w:rFonts w:cs="Arial"/>
              <w:b/>
            </w:rPr>
            <w:t>13-21 Rossetti St</w:t>
          </w:r>
        </w:smartTag>
      </w:smartTag>
      <w:r>
        <w:rPr>
          <w:rFonts w:cs="Arial"/>
          <w:b/>
        </w:rPr>
        <w:t>,</w:t>
      </w:r>
      <w:r w:rsidRPr="004C5DA8">
        <w:rPr>
          <w:rFonts w:cs="Arial"/>
          <w:b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C5DA8">
            <w:rPr>
              <w:rFonts w:cs="Arial"/>
              <w:b/>
            </w:rPr>
            <w:t>Wetherill</w:t>
          </w:r>
        </w:smartTag>
        <w:r w:rsidRPr="004C5DA8">
          <w:rPr>
            <w:rFonts w:cs="Arial"/>
            <w:b/>
          </w:rPr>
          <w:t xml:space="preserve"> </w:t>
        </w:r>
        <w:smartTag w:uri="urn:schemas-microsoft-com:office:smarttags" w:element="PlaceType">
          <w:r w:rsidRPr="004C5DA8">
            <w:rPr>
              <w:rFonts w:cs="Arial"/>
              <w:b/>
            </w:rPr>
            <w:t>Park</w:t>
          </w:r>
        </w:smartTag>
      </w:smartTag>
    </w:p>
    <w:p w:rsidR="00145992" w:rsidRPr="00A07D18" w:rsidRDefault="00145992" w:rsidP="00145992">
      <w:pPr>
        <w:rPr>
          <w:rFonts w:cs="Arial"/>
          <w:sz w:val="8"/>
          <w:szCs w:val="8"/>
        </w:rPr>
      </w:pPr>
    </w:p>
    <w:p w:rsidR="00145992" w:rsidRPr="004C5DA8" w:rsidRDefault="00145992" w:rsidP="00145992">
      <w:pPr>
        <w:rPr>
          <w:rFonts w:cs="Arial"/>
        </w:rPr>
      </w:pPr>
      <w:r w:rsidRPr="004C5DA8">
        <w:rPr>
          <w:rFonts w:cs="Arial"/>
          <w:b/>
        </w:rPr>
        <w:t>Current due date</w:t>
      </w:r>
      <w:r w:rsidRPr="004C5DA8">
        <w:rPr>
          <w:rFonts w:cs="Arial"/>
        </w:rPr>
        <w:t xml:space="preserve">: </w:t>
      </w:r>
      <w:r>
        <w:rPr>
          <w:rFonts w:cs="Arial"/>
        </w:rPr>
        <w:t>13 February 2014</w:t>
      </w:r>
    </w:p>
    <w:p w:rsidR="00145992" w:rsidRDefault="00145992" w:rsidP="00145992">
      <w:pPr>
        <w:rPr>
          <w:rFonts w:cs="Arial"/>
        </w:rPr>
      </w:pPr>
      <w:r w:rsidRPr="004C5DA8">
        <w:rPr>
          <w:rFonts w:cs="Arial"/>
          <w:b/>
        </w:rPr>
        <w:t>Current status</w:t>
      </w:r>
      <w:r w:rsidRPr="004C5DA8">
        <w:rPr>
          <w:rFonts w:cs="Arial"/>
        </w:rPr>
        <w:t xml:space="preserve">: The proposal was sent </w:t>
      </w:r>
      <w:r>
        <w:rPr>
          <w:rFonts w:cs="Arial"/>
        </w:rPr>
        <w:t>to Legal requesting PC Opinion on 28</w:t>
      </w:r>
      <w:r w:rsidRPr="004C5DA8">
        <w:rPr>
          <w:rFonts w:cs="Arial"/>
        </w:rPr>
        <w:t xml:space="preserve"> August </w:t>
      </w:r>
      <w:r>
        <w:rPr>
          <w:rFonts w:cs="Arial"/>
        </w:rPr>
        <w:t>2013. The maps are currently undergoing a fifth map check.</w:t>
      </w:r>
    </w:p>
    <w:p w:rsidR="00145992" w:rsidRPr="004C5DA8" w:rsidRDefault="00145992" w:rsidP="00145992">
      <w:pPr>
        <w:rPr>
          <w:rFonts w:cs="Arial"/>
        </w:rPr>
      </w:pPr>
      <w:r w:rsidRPr="004C5DA8">
        <w:rPr>
          <w:rFonts w:cs="Arial"/>
          <w:b/>
        </w:rPr>
        <w:t>Backgroun</w:t>
      </w:r>
      <w:r w:rsidRPr="004C5DA8">
        <w:rPr>
          <w:rFonts w:cs="Arial"/>
        </w:rPr>
        <w:t xml:space="preserve">d: The proposal seeks to rezone the </w:t>
      </w:r>
      <w:r>
        <w:rPr>
          <w:rFonts w:cs="Arial"/>
        </w:rPr>
        <w:t>site from R2 to B2</w:t>
      </w:r>
    </w:p>
    <w:p w:rsidR="00145992" w:rsidRDefault="00145992" w:rsidP="00145992">
      <w:pPr>
        <w:rPr>
          <w:rFonts w:cs="Arial"/>
        </w:rPr>
      </w:pPr>
      <w:r w:rsidRPr="004C5DA8">
        <w:rPr>
          <w:rFonts w:cs="Arial"/>
          <w:b/>
        </w:rPr>
        <w:t>Reason for extension</w:t>
      </w:r>
      <w:r w:rsidRPr="004C5DA8">
        <w:rPr>
          <w:rFonts w:cs="Arial"/>
        </w:rPr>
        <w:t xml:space="preserve">: </w:t>
      </w:r>
      <w:r>
        <w:rPr>
          <w:rFonts w:cs="Arial"/>
        </w:rPr>
        <w:t>Delays due to map checks.</w:t>
      </w:r>
    </w:p>
    <w:p w:rsidR="00145992" w:rsidRDefault="00145992" w:rsidP="00145992">
      <w:pPr>
        <w:rPr>
          <w:rFonts w:cs="Arial"/>
        </w:rPr>
      </w:pPr>
    </w:p>
    <w:p w:rsidR="00145992" w:rsidRPr="004C5DA8" w:rsidRDefault="00145992" w:rsidP="00145992">
      <w:pPr>
        <w:rPr>
          <w:rFonts w:cs="Arial"/>
        </w:rPr>
      </w:pPr>
    </w:p>
    <w:p w:rsidR="00145992" w:rsidRDefault="00145992" w:rsidP="00145992">
      <w:pPr>
        <w:rPr>
          <w:rFonts w:cs="Arial"/>
        </w:rPr>
      </w:pPr>
    </w:p>
    <w:p w:rsidR="00145992" w:rsidRDefault="00145992" w:rsidP="00145992">
      <w:pPr>
        <w:rPr>
          <w:rFonts w:cs="Arial"/>
          <w:b/>
        </w:rPr>
      </w:pPr>
      <w:r>
        <w:rPr>
          <w:rFonts w:cs="Arial"/>
          <w:b/>
        </w:rPr>
        <w:t>PP_2012_FAIRF_003</w:t>
      </w:r>
      <w:r w:rsidRPr="00DF5D50">
        <w:rPr>
          <w:rFonts w:cs="Arial"/>
          <w:b/>
        </w:rPr>
        <w:t xml:space="preserve">_00 – </w:t>
      </w:r>
      <w:r>
        <w:rPr>
          <w:rFonts w:cs="Arial"/>
          <w:b/>
        </w:rPr>
        <w:t xml:space="preserve">Amendment No. 6 – Additional Permitted Uses at </w:t>
      </w:r>
      <w:smartTag w:uri="urn:schemas-microsoft-com:office:smarttags" w:element="address">
        <w:smartTag w:uri="urn:schemas-microsoft-com:office:smarttags" w:element="Street">
          <w:r>
            <w:rPr>
              <w:rFonts w:cs="Arial"/>
              <w:b/>
            </w:rPr>
            <w:t>96 Newton Rd</w:t>
          </w:r>
        </w:smartTag>
      </w:smartTag>
      <w:r>
        <w:rPr>
          <w:rFonts w:cs="Arial"/>
          <w:b/>
        </w:rPr>
        <w:t xml:space="preserve"> and </w:t>
      </w:r>
      <w:smartTag w:uri="urn:schemas-microsoft-com:office:smarttags" w:element="address">
        <w:smartTag w:uri="urn:schemas-microsoft-com:office:smarttags" w:element="Street">
          <w:r>
            <w:rPr>
              <w:rFonts w:cs="Arial"/>
              <w:b/>
            </w:rPr>
            <w:t>449 Victoria St</w:t>
          </w:r>
        </w:smartTag>
      </w:smartTag>
      <w:r>
        <w:rPr>
          <w:rFonts w:cs="Arial"/>
          <w:b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cs="Arial"/>
              <w:b/>
            </w:rPr>
            <w:t>Wetherill</w:t>
          </w:r>
        </w:smartTag>
        <w:r>
          <w:rPr>
            <w:rFonts w:cs="Arial"/>
            <w:b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</w:rPr>
            <w:t>Park</w:t>
          </w:r>
        </w:smartTag>
      </w:smartTag>
    </w:p>
    <w:p w:rsidR="00145992" w:rsidRPr="00A07D18" w:rsidRDefault="00145992" w:rsidP="00145992">
      <w:pPr>
        <w:rPr>
          <w:rFonts w:cs="Arial"/>
          <w:b/>
          <w:sz w:val="8"/>
          <w:szCs w:val="8"/>
        </w:rPr>
      </w:pPr>
    </w:p>
    <w:p w:rsidR="00145992" w:rsidRPr="004C5DA8" w:rsidRDefault="00145992" w:rsidP="00145992">
      <w:pPr>
        <w:rPr>
          <w:rFonts w:cs="Arial"/>
        </w:rPr>
      </w:pPr>
      <w:r w:rsidRPr="004C5DA8">
        <w:rPr>
          <w:rFonts w:cs="Arial"/>
          <w:b/>
        </w:rPr>
        <w:t>Current due date</w:t>
      </w:r>
      <w:r w:rsidRPr="004C5DA8">
        <w:rPr>
          <w:rFonts w:cs="Arial"/>
        </w:rPr>
        <w:t xml:space="preserve">: </w:t>
      </w:r>
      <w:r>
        <w:rPr>
          <w:rFonts w:cs="Arial"/>
        </w:rPr>
        <w:t>12 March 2014</w:t>
      </w:r>
    </w:p>
    <w:p w:rsidR="00145992" w:rsidRPr="004C5DA8" w:rsidRDefault="00145992" w:rsidP="00145992">
      <w:pPr>
        <w:rPr>
          <w:rFonts w:cs="Arial"/>
        </w:rPr>
      </w:pPr>
      <w:r w:rsidRPr="004C5DA8">
        <w:rPr>
          <w:rFonts w:cs="Arial"/>
          <w:b/>
        </w:rPr>
        <w:t>Current status</w:t>
      </w:r>
      <w:r w:rsidRPr="004C5DA8">
        <w:rPr>
          <w:rFonts w:cs="Arial"/>
        </w:rPr>
        <w:t>: The propos</w:t>
      </w:r>
      <w:r>
        <w:rPr>
          <w:rFonts w:cs="Arial"/>
        </w:rPr>
        <w:t>al was sent to Legal requesting PC Opinion on 20 November</w:t>
      </w:r>
      <w:r w:rsidRPr="004C5DA8">
        <w:rPr>
          <w:rFonts w:cs="Arial"/>
        </w:rPr>
        <w:t xml:space="preserve"> 2013.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Awaiting map checks.</w:t>
      </w:r>
      <w:proofErr w:type="gramEnd"/>
    </w:p>
    <w:p w:rsidR="00145992" w:rsidRPr="004C5DA8" w:rsidRDefault="00145992" w:rsidP="00145992">
      <w:pPr>
        <w:rPr>
          <w:rFonts w:cs="Arial"/>
        </w:rPr>
      </w:pPr>
      <w:r w:rsidRPr="004C5DA8">
        <w:rPr>
          <w:rFonts w:cs="Arial"/>
          <w:b/>
        </w:rPr>
        <w:t>Backgroun</w:t>
      </w:r>
      <w:r w:rsidRPr="004C5DA8">
        <w:rPr>
          <w:rFonts w:cs="Arial"/>
        </w:rPr>
        <w:t xml:space="preserve">d: The proposal seeks to </w:t>
      </w:r>
      <w:r>
        <w:rPr>
          <w:rFonts w:cs="Arial"/>
        </w:rPr>
        <w:t>permit additional permitted uses ‘hotel or motel accommodation’ and ‘medical centre’ on the site.</w:t>
      </w:r>
    </w:p>
    <w:p w:rsidR="00145992" w:rsidRDefault="00145992" w:rsidP="00145992">
      <w:pPr>
        <w:rPr>
          <w:rFonts w:cs="Arial"/>
        </w:rPr>
      </w:pPr>
      <w:r w:rsidRPr="004C5DA8">
        <w:rPr>
          <w:rFonts w:cs="Arial"/>
          <w:b/>
        </w:rPr>
        <w:t>Reason for extension</w:t>
      </w:r>
      <w:r w:rsidRPr="004C5DA8">
        <w:rPr>
          <w:rFonts w:cs="Arial"/>
        </w:rPr>
        <w:t xml:space="preserve">: </w:t>
      </w:r>
      <w:r>
        <w:rPr>
          <w:rFonts w:cs="Arial"/>
        </w:rPr>
        <w:t>Delays due to map checks.</w:t>
      </w:r>
    </w:p>
    <w:p w:rsidR="00145992" w:rsidRDefault="00145992" w:rsidP="00145992">
      <w:pPr>
        <w:rPr>
          <w:rFonts w:cs="Arial"/>
        </w:rPr>
      </w:pPr>
    </w:p>
    <w:p w:rsidR="00145992" w:rsidRPr="00DF5D50" w:rsidRDefault="00145992" w:rsidP="00145992">
      <w:pPr>
        <w:rPr>
          <w:rFonts w:cs="Arial"/>
          <w:b/>
        </w:rPr>
      </w:pPr>
    </w:p>
    <w:p w:rsidR="00145992" w:rsidRPr="002C48C8" w:rsidRDefault="00145992" w:rsidP="00145992"/>
    <w:p w:rsidR="00145992" w:rsidRPr="001108EB" w:rsidRDefault="00145992" w:rsidP="00145992">
      <w:pPr>
        <w:jc w:val="right"/>
        <w:rPr>
          <w:sz w:val="18"/>
          <w:szCs w:val="18"/>
        </w:rPr>
      </w:pPr>
      <w:r w:rsidRPr="001108EB">
        <w:rPr>
          <w:sz w:val="18"/>
          <w:szCs w:val="18"/>
        </w:rPr>
        <w:t xml:space="preserve">Prepared by: </w:t>
      </w:r>
      <w:smartTag w:uri="urn:schemas-microsoft-com:office:smarttags" w:element="place">
        <w:r w:rsidRPr="001108EB">
          <w:rPr>
            <w:sz w:val="18"/>
            <w:szCs w:val="18"/>
          </w:rPr>
          <w:t>Georgina</w:t>
        </w:r>
      </w:smartTag>
      <w:r w:rsidRPr="001108EB">
        <w:rPr>
          <w:sz w:val="18"/>
          <w:szCs w:val="18"/>
        </w:rPr>
        <w:t xml:space="preserve"> Ballantine</w:t>
      </w:r>
    </w:p>
    <w:p w:rsidR="00145992" w:rsidRPr="001108EB" w:rsidRDefault="00145992" w:rsidP="00145992">
      <w:pPr>
        <w:jc w:val="right"/>
        <w:rPr>
          <w:sz w:val="18"/>
          <w:szCs w:val="18"/>
        </w:rPr>
      </w:pPr>
      <w:r w:rsidRPr="001108EB">
        <w:rPr>
          <w:sz w:val="18"/>
          <w:szCs w:val="18"/>
        </w:rPr>
        <w:t xml:space="preserve"> </w:t>
      </w:r>
      <w:r w:rsidRPr="001108EB">
        <w:rPr>
          <w:sz w:val="18"/>
          <w:szCs w:val="18"/>
        </w:rPr>
        <w:fldChar w:fldCharType="begin"/>
      </w:r>
      <w:r w:rsidRPr="001108EB">
        <w:rPr>
          <w:sz w:val="18"/>
          <w:szCs w:val="18"/>
        </w:rPr>
        <w:instrText>IF "</w:instrText>
      </w:r>
      <w:r w:rsidRPr="001108EB">
        <w:rPr>
          <w:sz w:val="18"/>
          <w:szCs w:val="18"/>
        </w:rPr>
        <w:fldChar w:fldCharType="begin"/>
      </w:r>
      <w:r w:rsidRPr="001108EB">
        <w:rPr>
          <w:sz w:val="18"/>
          <w:szCs w:val="18"/>
        </w:rPr>
        <w:instrText xml:space="preserve"> DOCPROPERTY  "Objective-Title Position"  \* MERGEFORMAT </w:instrText>
      </w:r>
      <w:r w:rsidRPr="001108EB">
        <w:rPr>
          <w:sz w:val="18"/>
          <w:szCs w:val="18"/>
        </w:rPr>
        <w:fldChar w:fldCharType="end"/>
      </w:r>
      <w:r w:rsidRPr="001108EB">
        <w:rPr>
          <w:sz w:val="18"/>
          <w:szCs w:val="18"/>
        </w:rPr>
        <w:instrText>" = "" "" "</w:instrText>
      </w:r>
      <w:r>
        <w:fldChar w:fldCharType="begin"/>
      </w:r>
      <w:r>
        <w:instrText xml:space="preserve"> DOCPROPERTY  "Objective-Title Position"  \* MERGEFORMAT </w:instrText>
      </w:r>
      <w:r>
        <w:fldChar w:fldCharType="separate"/>
      </w:r>
      <w:r w:rsidRPr="001108EB">
        <w:rPr>
          <w:sz w:val="18"/>
          <w:szCs w:val="18"/>
        </w:rPr>
        <w:instrText>[CONTACT OFFICER POSITION]</w:instrText>
      </w:r>
      <w:r>
        <w:rPr>
          <w:sz w:val="18"/>
          <w:szCs w:val="18"/>
        </w:rPr>
        <w:fldChar w:fldCharType="end"/>
      </w:r>
      <w:r w:rsidRPr="001108EB">
        <w:rPr>
          <w:sz w:val="18"/>
          <w:szCs w:val="18"/>
        </w:rPr>
        <w:instrText xml:space="preserve">,  " </w:instrText>
      </w:r>
      <w:r w:rsidRPr="001108EB">
        <w:rPr>
          <w:sz w:val="18"/>
          <w:szCs w:val="18"/>
        </w:rPr>
        <w:fldChar w:fldCharType="end"/>
      </w:r>
      <w:r w:rsidRPr="001108EB">
        <w:rPr>
          <w:sz w:val="18"/>
          <w:szCs w:val="18"/>
        </w:rPr>
        <w:t>Planning Officer</w:t>
      </w:r>
    </w:p>
    <w:p w:rsidR="00145992" w:rsidRPr="001108EB" w:rsidRDefault="00145992" w:rsidP="00145992">
      <w:pPr>
        <w:jc w:val="right"/>
        <w:rPr>
          <w:sz w:val="18"/>
          <w:szCs w:val="18"/>
        </w:rPr>
      </w:pPr>
      <w:r>
        <w:rPr>
          <w:sz w:val="18"/>
          <w:szCs w:val="18"/>
        </w:rPr>
        <w:t>Metropolitan Delivery (</w:t>
      </w:r>
      <w:smartTag w:uri="urn:schemas-microsoft-com:office:smarttags" w:element="place">
        <w:smartTag w:uri="urn:schemas-microsoft-com:office:smarttags" w:element="City">
          <w:r>
            <w:rPr>
              <w:sz w:val="18"/>
              <w:szCs w:val="18"/>
            </w:rPr>
            <w:t>Parramatta</w:t>
          </w:r>
        </w:smartTag>
      </w:smartTag>
      <w:r>
        <w:rPr>
          <w:sz w:val="18"/>
          <w:szCs w:val="18"/>
        </w:rPr>
        <w:t>)</w:t>
      </w:r>
    </w:p>
    <w:p w:rsidR="00145992" w:rsidRPr="001108EB" w:rsidRDefault="00145992" w:rsidP="00145992">
      <w:pPr>
        <w:jc w:val="right"/>
        <w:rPr>
          <w:sz w:val="18"/>
          <w:szCs w:val="18"/>
        </w:rPr>
      </w:pPr>
      <w:r w:rsidRPr="001108EB">
        <w:rPr>
          <w:sz w:val="18"/>
          <w:szCs w:val="18"/>
        </w:rPr>
        <w:t xml:space="preserve">Phone: </w:t>
      </w:r>
      <w:r>
        <w:fldChar w:fldCharType="begin"/>
      </w:r>
      <w:r>
        <w:instrText xml:space="preserve"> DOCPROPERTY  "Objective-Assignee Phone"  \* MERGEFORMAT </w:instrText>
      </w:r>
      <w:r>
        <w:fldChar w:fldCharType="separate"/>
      </w:r>
      <w:r w:rsidRPr="002B6592">
        <w:rPr>
          <w:sz w:val="18"/>
          <w:szCs w:val="18"/>
        </w:rPr>
        <w:t>02 9860 1568</w:t>
      </w:r>
      <w:r>
        <w:rPr>
          <w:sz w:val="18"/>
          <w:szCs w:val="18"/>
        </w:rPr>
        <w:fldChar w:fldCharType="end"/>
      </w:r>
    </w:p>
    <w:p w:rsidR="00145992" w:rsidRDefault="00145992" w:rsidP="00145992"/>
    <w:p w:rsidR="00145992" w:rsidRDefault="00145992" w:rsidP="00145992"/>
    <w:p w:rsidR="00145992" w:rsidRDefault="00145992" w:rsidP="00145992">
      <w:r>
        <w:t>Endorsed:</w:t>
      </w:r>
    </w:p>
    <w:p w:rsidR="00145992" w:rsidRDefault="00145992" w:rsidP="00145992"/>
    <w:p w:rsidR="00145992" w:rsidRPr="00FF7397" w:rsidRDefault="00145992" w:rsidP="00145992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AU"/>
        </w:rPr>
        <w:drawing>
          <wp:inline distT="0" distB="0" distL="0" distR="0">
            <wp:extent cx="1139825" cy="37592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D5">
        <w:rPr>
          <w:rFonts w:cs="Arial"/>
          <w:sz w:val="20"/>
          <w:szCs w:val="20"/>
        </w:rPr>
        <w:t>25/2/2014</w:t>
      </w:r>
    </w:p>
    <w:p w:rsidR="00145992" w:rsidRDefault="00145992" w:rsidP="00145992"/>
    <w:p w:rsidR="00145992" w:rsidRDefault="00145992" w:rsidP="00145992">
      <w:r>
        <w:t>Rachel Cumming</w:t>
      </w:r>
    </w:p>
    <w:p w:rsidR="00145992" w:rsidRDefault="00145992" w:rsidP="00145992">
      <w:pPr>
        <w:rPr>
          <w:b/>
        </w:rPr>
      </w:pPr>
      <w:r>
        <w:rPr>
          <w:b/>
        </w:rPr>
        <w:t>Director</w:t>
      </w:r>
    </w:p>
    <w:p w:rsidR="00145992" w:rsidRPr="008B0989" w:rsidRDefault="00145992" w:rsidP="00145992">
      <w:pPr>
        <w:rPr>
          <w:b/>
        </w:rPr>
      </w:pPr>
      <w:r>
        <w:rPr>
          <w:b/>
        </w:rPr>
        <w:t>Metropolitan Delivery (</w:t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Parramatta</w:t>
          </w:r>
        </w:smartTag>
      </w:smartTag>
      <w:r>
        <w:rPr>
          <w:b/>
        </w:rPr>
        <w:t>)</w:t>
      </w:r>
    </w:p>
    <w:p w:rsidR="00145992" w:rsidRDefault="00145992" w:rsidP="00145992"/>
    <w:p w:rsidR="00145992" w:rsidRPr="007F20EC" w:rsidRDefault="00145992" w:rsidP="00145992">
      <w:pPr>
        <w:rPr>
          <w:b/>
          <w:i/>
          <w:sz w:val="20"/>
          <w:szCs w:val="20"/>
        </w:rPr>
      </w:pPr>
      <w:r>
        <w:t>Delegate of the Minister for Planning and Infrastructure</w:t>
      </w:r>
    </w:p>
    <w:p w:rsidR="00145992" w:rsidRDefault="00145992" w:rsidP="00145992"/>
    <w:p w:rsidR="00145992" w:rsidRDefault="00145992" w:rsidP="00145992"/>
    <w:p w:rsidR="004510EB" w:rsidRDefault="00145992">
      <w:bookmarkStart w:id="0" w:name="_GoBack"/>
      <w:bookmarkEnd w:id="0"/>
    </w:p>
    <w:sectPr w:rsidR="004510EB" w:rsidSect="007116B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de128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vC39b">
    <w:panose1 w:val="00000000000000000000"/>
    <w:charset w:val="02"/>
    <w:family w:val="auto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85B"/>
    <w:multiLevelType w:val="hybridMultilevel"/>
    <w:tmpl w:val="F46C5CE4"/>
    <w:lvl w:ilvl="0" w:tplc="ED58FAE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92"/>
    <w:rsid w:val="00145992"/>
    <w:rsid w:val="007F3347"/>
    <w:rsid w:val="009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ckingNo">
    <w:name w:val="TrackingNo"/>
    <w:basedOn w:val="Normal"/>
    <w:uiPriority w:val="99"/>
    <w:rsid w:val="00145992"/>
    <w:pPr>
      <w:jc w:val="right"/>
    </w:pPr>
    <w:rPr>
      <w:szCs w:val="20"/>
      <w:lang w:eastAsia="en-AU"/>
    </w:rPr>
  </w:style>
  <w:style w:type="paragraph" w:customStyle="1" w:styleId="Department">
    <w:name w:val="Department"/>
    <w:basedOn w:val="Normal"/>
    <w:next w:val="Division"/>
    <w:uiPriority w:val="99"/>
    <w:rsid w:val="00145992"/>
    <w:pPr>
      <w:keepNext/>
      <w:tabs>
        <w:tab w:val="right" w:pos="3385"/>
        <w:tab w:val="center" w:pos="4507"/>
      </w:tabs>
      <w:ind w:left="567"/>
      <w:jc w:val="center"/>
    </w:pPr>
    <w:rPr>
      <w:rFonts w:cs="Arial"/>
      <w:b/>
      <w:caps/>
      <w:sz w:val="28"/>
      <w:szCs w:val="22"/>
      <w:lang w:eastAsia="en-AU"/>
    </w:rPr>
  </w:style>
  <w:style w:type="paragraph" w:customStyle="1" w:styleId="Division">
    <w:name w:val="Division"/>
    <w:basedOn w:val="Normal"/>
    <w:uiPriority w:val="99"/>
    <w:rsid w:val="00145992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rFonts w:cs="Arial"/>
      <w:i/>
      <w:sz w:val="22"/>
      <w:szCs w:val="22"/>
      <w:lang w:eastAsia="en-AU"/>
    </w:rPr>
  </w:style>
  <w:style w:type="paragraph" w:customStyle="1" w:styleId="SubjectDetails">
    <w:name w:val="SubjectDetails"/>
    <w:basedOn w:val="Normal"/>
    <w:uiPriority w:val="99"/>
    <w:rsid w:val="00145992"/>
    <w:pPr>
      <w:keepNext/>
      <w:jc w:val="center"/>
    </w:pPr>
    <w:rPr>
      <w:rFonts w:cs="Arial"/>
      <w:b/>
      <w:caps/>
      <w:sz w:val="22"/>
      <w:szCs w:val="22"/>
      <w:u w:val="single"/>
      <w:lang w:eastAsia="en-AU"/>
    </w:rPr>
  </w:style>
  <w:style w:type="paragraph" w:styleId="ListBullet">
    <w:name w:val="List Bullet"/>
    <w:basedOn w:val="Normal"/>
    <w:autoRedefine/>
    <w:uiPriority w:val="99"/>
    <w:rsid w:val="00145992"/>
    <w:pPr>
      <w:numPr>
        <w:numId w:val="1"/>
      </w:numPr>
    </w:pPr>
    <w:rPr>
      <w:rFonts w:cs="Arial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ckingNo">
    <w:name w:val="TrackingNo"/>
    <w:basedOn w:val="Normal"/>
    <w:uiPriority w:val="99"/>
    <w:rsid w:val="00145992"/>
    <w:pPr>
      <w:jc w:val="right"/>
    </w:pPr>
    <w:rPr>
      <w:szCs w:val="20"/>
      <w:lang w:eastAsia="en-AU"/>
    </w:rPr>
  </w:style>
  <w:style w:type="paragraph" w:customStyle="1" w:styleId="Department">
    <w:name w:val="Department"/>
    <w:basedOn w:val="Normal"/>
    <w:next w:val="Division"/>
    <w:uiPriority w:val="99"/>
    <w:rsid w:val="00145992"/>
    <w:pPr>
      <w:keepNext/>
      <w:tabs>
        <w:tab w:val="right" w:pos="3385"/>
        <w:tab w:val="center" w:pos="4507"/>
      </w:tabs>
      <w:ind w:left="567"/>
      <w:jc w:val="center"/>
    </w:pPr>
    <w:rPr>
      <w:rFonts w:cs="Arial"/>
      <w:b/>
      <w:caps/>
      <w:sz w:val="28"/>
      <w:szCs w:val="22"/>
      <w:lang w:eastAsia="en-AU"/>
    </w:rPr>
  </w:style>
  <w:style w:type="paragraph" w:customStyle="1" w:styleId="Division">
    <w:name w:val="Division"/>
    <w:basedOn w:val="Normal"/>
    <w:uiPriority w:val="99"/>
    <w:rsid w:val="00145992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rFonts w:cs="Arial"/>
      <w:i/>
      <w:sz w:val="22"/>
      <w:szCs w:val="22"/>
      <w:lang w:eastAsia="en-AU"/>
    </w:rPr>
  </w:style>
  <w:style w:type="paragraph" w:customStyle="1" w:styleId="SubjectDetails">
    <w:name w:val="SubjectDetails"/>
    <w:basedOn w:val="Normal"/>
    <w:uiPriority w:val="99"/>
    <w:rsid w:val="00145992"/>
    <w:pPr>
      <w:keepNext/>
      <w:jc w:val="center"/>
    </w:pPr>
    <w:rPr>
      <w:rFonts w:cs="Arial"/>
      <w:b/>
      <w:caps/>
      <w:sz w:val="22"/>
      <w:szCs w:val="22"/>
      <w:u w:val="single"/>
      <w:lang w:eastAsia="en-AU"/>
    </w:rPr>
  </w:style>
  <w:style w:type="paragraph" w:styleId="ListBullet">
    <w:name w:val="List Bullet"/>
    <w:basedOn w:val="Normal"/>
    <w:autoRedefine/>
    <w:uiPriority w:val="99"/>
    <w:rsid w:val="00145992"/>
    <w:pPr>
      <w:numPr>
        <w:numId w:val="1"/>
      </w:numPr>
    </w:pPr>
    <w:rPr>
      <w:rFonts w:cs="Arial"/>
      <w:sz w:val="22"/>
      <w:szCs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9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ServiceFirst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Ballantine</dc:creator>
  <cp:keywords/>
  <dc:description/>
  <cp:lastModifiedBy>Georgina Ballantine</cp:lastModifiedBy>
  <cp:revision>1</cp:revision>
  <dcterms:created xsi:type="dcterms:W3CDTF">2014-02-26T03:58:00Z</dcterms:created>
  <dcterms:modified xsi:type="dcterms:W3CDTF">2014-02-26T03:59:00Z</dcterms:modified>
</cp:coreProperties>
</file>